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2E24" w14:textId="77777777" w:rsidR="0051586A" w:rsidRDefault="0051586A" w:rsidP="0051586A">
      <w:pPr>
        <w:jc w:val="center"/>
        <w:rPr>
          <w:rStyle w:val="agcmg"/>
          <w:b/>
          <w:bCs/>
          <w:sz w:val="72"/>
          <w:szCs w:val="72"/>
        </w:rPr>
      </w:pPr>
    </w:p>
    <w:p w14:paraId="4B4001B2" w14:textId="46497527" w:rsidR="003C6FAE" w:rsidRDefault="0051586A" w:rsidP="0051586A">
      <w:pPr>
        <w:jc w:val="center"/>
        <w:rPr>
          <w:rStyle w:val="agcmg"/>
          <w:b/>
          <w:bCs/>
          <w:sz w:val="72"/>
          <w:szCs w:val="72"/>
        </w:rPr>
      </w:pPr>
      <w:r w:rsidRPr="0051586A">
        <w:rPr>
          <w:rStyle w:val="agcmg"/>
          <w:b/>
          <w:bCs/>
          <w:sz w:val="72"/>
          <w:szCs w:val="72"/>
        </w:rPr>
        <w:t>RECEITUÁRIO COMUM</w:t>
      </w:r>
    </w:p>
    <w:p w14:paraId="18E42BB4" w14:textId="77777777" w:rsidR="0051586A" w:rsidRDefault="0051586A" w:rsidP="0051586A">
      <w:pPr>
        <w:jc w:val="center"/>
        <w:rPr>
          <w:rStyle w:val="agcmg"/>
          <w:b/>
          <w:bCs/>
          <w:sz w:val="72"/>
          <w:szCs w:val="72"/>
        </w:rPr>
      </w:pPr>
    </w:p>
    <w:p w14:paraId="4361156B" w14:textId="77777777" w:rsidR="0051586A" w:rsidRPr="0051586A" w:rsidRDefault="0051586A" w:rsidP="0051586A">
      <w:pPr>
        <w:pStyle w:val="cvgsua"/>
        <w:spacing w:line="510" w:lineRule="atLeast"/>
        <w:rPr>
          <w:rStyle w:val="agcmg"/>
          <w:sz w:val="32"/>
          <w:szCs w:val="32"/>
        </w:rPr>
      </w:pPr>
      <w:r w:rsidRPr="0051586A">
        <w:rPr>
          <w:rStyle w:val="agcmg"/>
          <w:rFonts w:ascii="Arial" w:hAnsi="Arial" w:cs="Arial"/>
          <w:sz w:val="32"/>
          <w:szCs w:val="32"/>
        </w:rPr>
        <w:t>Pacientes:______________</w:t>
      </w:r>
      <w:r>
        <w:rPr>
          <w:rStyle w:val="agcmg"/>
          <w:rFonts w:ascii="Arial" w:hAnsi="Arial" w:cs="Arial"/>
          <w:sz w:val="32"/>
          <w:szCs w:val="32"/>
        </w:rPr>
        <w:t>_________________________</w:t>
      </w:r>
      <w:r>
        <w:rPr>
          <w:rStyle w:val="agcmg"/>
          <w:rFonts w:ascii="Arial" w:hAnsi="Arial" w:cs="Arial"/>
          <w:sz w:val="32"/>
          <w:szCs w:val="32"/>
        </w:rPr>
        <w:br/>
      </w:r>
      <w:r>
        <w:rPr>
          <w:rStyle w:val="agcmg"/>
          <w:rFonts w:ascii="Arial" w:hAnsi="Arial" w:cs="Arial"/>
          <w:sz w:val="32"/>
          <w:szCs w:val="32"/>
        </w:rPr>
        <w:br/>
      </w:r>
      <w:r w:rsidRPr="0051586A">
        <w:rPr>
          <w:rStyle w:val="agcmg"/>
          <w:rFonts w:ascii="Arial" w:hAnsi="Arial" w:cs="Arial"/>
          <w:sz w:val="32"/>
          <w:szCs w:val="32"/>
        </w:rPr>
        <w:t>Uso sublingual</w:t>
      </w:r>
    </w:p>
    <w:p w14:paraId="7E7F8940" w14:textId="77777777" w:rsidR="0051586A" w:rsidRPr="0051586A" w:rsidRDefault="0051586A" w:rsidP="0051586A">
      <w:pPr>
        <w:pStyle w:val="cvgsua"/>
        <w:spacing w:line="570" w:lineRule="atLeast"/>
        <w:rPr>
          <w:rStyle w:val="agcmg"/>
          <w:rFonts w:ascii="Arial" w:hAnsi="Arial" w:cs="Arial"/>
          <w:b/>
          <w:bCs/>
          <w:sz w:val="32"/>
          <w:szCs w:val="32"/>
        </w:rPr>
      </w:pPr>
      <w:r w:rsidRPr="0051586A">
        <w:rPr>
          <w:rStyle w:val="agcmg"/>
          <w:rFonts w:ascii="Arial" w:hAnsi="Arial" w:cs="Arial"/>
          <w:b/>
          <w:bCs/>
          <w:sz w:val="32"/>
          <w:szCs w:val="32"/>
        </w:rPr>
        <w:t>Leve CBD Full Spectrum 3000mg - 4 frascos</w:t>
      </w:r>
    </w:p>
    <w:p w14:paraId="7DC16537" w14:textId="77777777" w:rsidR="0051586A" w:rsidRPr="0051586A" w:rsidRDefault="0051586A" w:rsidP="0051586A">
      <w:pPr>
        <w:pStyle w:val="cvgsua"/>
        <w:spacing w:line="510" w:lineRule="atLeast"/>
        <w:rPr>
          <w:rStyle w:val="agcmg"/>
          <w:sz w:val="28"/>
          <w:szCs w:val="28"/>
        </w:rPr>
      </w:pPr>
      <w:r w:rsidRPr="0051586A">
        <w:rPr>
          <w:rStyle w:val="agcmg"/>
          <w:rFonts w:ascii="Arial" w:hAnsi="Arial" w:cs="Arial"/>
          <w:sz w:val="28"/>
          <w:szCs w:val="28"/>
        </w:rPr>
        <w:t xml:space="preserve">Tomar 1 gota(s) de manhã e 1 gota(s) à noite por 3 dias. Aumentar </w:t>
      </w:r>
      <w:proofErr w:type="gramStart"/>
      <w:r w:rsidRPr="0051586A">
        <w:rPr>
          <w:rStyle w:val="agcmg"/>
          <w:rFonts w:ascii="Arial" w:hAnsi="Arial" w:cs="Arial"/>
          <w:sz w:val="28"/>
          <w:szCs w:val="28"/>
        </w:rPr>
        <w:t>2 gota</w:t>
      </w:r>
      <w:proofErr w:type="gramEnd"/>
      <w:r w:rsidRPr="0051586A">
        <w:rPr>
          <w:rStyle w:val="agcmg"/>
          <w:rFonts w:ascii="Arial" w:hAnsi="Arial" w:cs="Arial"/>
          <w:sz w:val="28"/>
          <w:szCs w:val="28"/>
        </w:rPr>
        <w:t>(s) por administração a cada 3 dias até dose de 5 gotas de manhã e 5 gotas de noite.</w:t>
      </w:r>
    </w:p>
    <w:p w14:paraId="7F54F0AE" w14:textId="6C96CDCD" w:rsidR="0051586A" w:rsidRPr="0051586A" w:rsidRDefault="0051586A" w:rsidP="0051586A">
      <w:pPr>
        <w:pStyle w:val="cvgsua"/>
        <w:spacing w:line="510" w:lineRule="atLeast"/>
        <w:rPr>
          <w:rStyle w:val="agcmg"/>
          <w:sz w:val="28"/>
          <w:szCs w:val="28"/>
        </w:rPr>
      </w:pPr>
      <w:r w:rsidRPr="0051586A">
        <w:rPr>
          <w:rStyle w:val="agcmg"/>
          <w:rFonts w:ascii="Arial" w:hAnsi="Arial" w:cs="Arial"/>
          <w:sz w:val="28"/>
          <w:szCs w:val="28"/>
        </w:rPr>
        <w:br/>
      </w:r>
      <w:r w:rsidRPr="0051586A">
        <w:rPr>
          <w:rStyle w:val="agcmg"/>
          <w:rFonts w:ascii="Arial" w:hAnsi="Arial" w:cs="Arial"/>
          <w:sz w:val="28"/>
          <w:szCs w:val="28"/>
        </w:rPr>
        <w:t>Duração por frasco: 120 dias</w:t>
      </w:r>
      <w:r w:rsidRPr="0051586A">
        <w:rPr>
          <w:rStyle w:val="agcmg"/>
          <w:rFonts w:ascii="Arial" w:hAnsi="Arial" w:cs="Arial"/>
          <w:sz w:val="28"/>
          <w:szCs w:val="28"/>
        </w:rPr>
        <w:br/>
      </w:r>
    </w:p>
    <w:p w14:paraId="78A22D3B" w14:textId="77777777" w:rsidR="0051586A" w:rsidRPr="0051586A" w:rsidRDefault="0051586A" w:rsidP="0051586A">
      <w:pPr>
        <w:pStyle w:val="cvgsua"/>
        <w:spacing w:line="510" w:lineRule="atLeast"/>
        <w:rPr>
          <w:rStyle w:val="agcmg"/>
          <w:sz w:val="32"/>
          <w:szCs w:val="32"/>
        </w:rPr>
      </w:pPr>
      <w:r w:rsidRPr="0051586A">
        <w:rPr>
          <w:rStyle w:val="agcmg"/>
          <w:rFonts w:ascii="Arial" w:hAnsi="Arial" w:cs="Arial"/>
          <w:sz w:val="32"/>
          <w:szCs w:val="32"/>
        </w:rPr>
        <w:t>Data: XX/XX/XXXX</w:t>
      </w:r>
    </w:p>
    <w:p w14:paraId="6124C737" w14:textId="00AE318A" w:rsidR="0051586A" w:rsidRDefault="0051586A" w:rsidP="0051586A">
      <w:pPr>
        <w:rPr>
          <w:rFonts w:ascii="Arial" w:hAnsi="Arial" w:cs="Arial"/>
          <w:sz w:val="32"/>
          <w:szCs w:val="32"/>
        </w:rPr>
      </w:pPr>
    </w:p>
    <w:p w14:paraId="7A2D5382" w14:textId="77777777" w:rsidR="0051586A" w:rsidRPr="0051586A" w:rsidRDefault="0051586A" w:rsidP="0051586A">
      <w:pPr>
        <w:rPr>
          <w:rFonts w:ascii="Arial" w:hAnsi="Arial" w:cs="Arial"/>
          <w:sz w:val="32"/>
          <w:szCs w:val="32"/>
        </w:rPr>
      </w:pPr>
    </w:p>
    <w:p w14:paraId="15EA0BAA" w14:textId="77777777" w:rsidR="0051586A" w:rsidRDefault="0051586A" w:rsidP="0051586A">
      <w:pPr>
        <w:rPr>
          <w:rFonts w:ascii="Arial" w:hAnsi="Arial" w:cs="Arial"/>
          <w:sz w:val="32"/>
          <w:szCs w:val="32"/>
        </w:rPr>
      </w:pPr>
    </w:p>
    <w:p w14:paraId="01ED6D77" w14:textId="77777777" w:rsidR="0051586A" w:rsidRPr="0051586A" w:rsidRDefault="0051586A" w:rsidP="0051586A">
      <w:pPr>
        <w:rPr>
          <w:rFonts w:ascii="Arial" w:hAnsi="Arial" w:cs="Arial"/>
          <w:sz w:val="32"/>
          <w:szCs w:val="32"/>
        </w:rPr>
      </w:pPr>
    </w:p>
    <w:p w14:paraId="564C49E8" w14:textId="603B8DB5" w:rsidR="0051586A" w:rsidRDefault="0051586A" w:rsidP="0051586A">
      <w:pPr>
        <w:tabs>
          <w:tab w:val="left" w:pos="5100"/>
        </w:tabs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</w:t>
      </w:r>
      <w:r>
        <w:rPr>
          <w:rFonts w:ascii="Arial" w:hAnsi="Arial" w:cs="Arial"/>
          <w:sz w:val="32"/>
          <w:szCs w:val="32"/>
        </w:rPr>
        <w:br/>
        <w:t>Assinatura e Carimbo</w:t>
      </w:r>
    </w:p>
    <w:p w14:paraId="2CF7CC55" w14:textId="77777777" w:rsidR="0051586A" w:rsidRDefault="0051586A" w:rsidP="0051586A">
      <w:pPr>
        <w:tabs>
          <w:tab w:val="left" w:pos="5100"/>
        </w:tabs>
        <w:jc w:val="right"/>
        <w:rPr>
          <w:rFonts w:ascii="Arial" w:hAnsi="Arial" w:cs="Arial"/>
          <w:sz w:val="32"/>
          <w:szCs w:val="32"/>
        </w:rPr>
      </w:pPr>
    </w:p>
    <w:p w14:paraId="52272BA6" w14:textId="77777777" w:rsidR="0051586A" w:rsidRDefault="0051586A" w:rsidP="0051586A">
      <w:pPr>
        <w:tabs>
          <w:tab w:val="left" w:pos="5100"/>
        </w:tabs>
        <w:rPr>
          <w:rFonts w:ascii="Arial" w:hAnsi="Arial" w:cs="Arial"/>
          <w:sz w:val="32"/>
          <w:szCs w:val="32"/>
        </w:rPr>
      </w:pPr>
    </w:p>
    <w:p w14:paraId="2B90BA0C" w14:textId="42D76447" w:rsidR="0051586A" w:rsidRPr="0051586A" w:rsidRDefault="0051586A" w:rsidP="0051586A">
      <w:pPr>
        <w:tabs>
          <w:tab w:val="left" w:pos="5100"/>
        </w:tabs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Email</w:t>
      </w:r>
      <w:proofErr w:type="spellEnd"/>
      <w:r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br/>
        <w:t>Telefone:</w:t>
      </w:r>
    </w:p>
    <w:sectPr w:rsidR="0051586A" w:rsidRPr="0051586A" w:rsidSect="0051586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4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D189" w14:textId="77777777" w:rsidR="00B97F30" w:rsidRDefault="00B97F30" w:rsidP="0051586A">
      <w:r>
        <w:separator/>
      </w:r>
    </w:p>
  </w:endnote>
  <w:endnote w:type="continuationSeparator" w:id="0">
    <w:p w14:paraId="3D1AE372" w14:textId="77777777" w:rsidR="00B97F30" w:rsidRDefault="00B97F30" w:rsidP="0051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88DD" w14:textId="77777777" w:rsidR="00B97F30" w:rsidRDefault="00B97F30" w:rsidP="0051586A">
      <w:r>
        <w:separator/>
      </w:r>
    </w:p>
  </w:footnote>
  <w:footnote w:type="continuationSeparator" w:id="0">
    <w:p w14:paraId="1DC25E66" w14:textId="77777777" w:rsidR="00B97F30" w:rsidRDefault="00B97F30" w:rsidP="0051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6E2A" w14:textId="6FEEC8FE" w:rsidR="0051586A" w:rsidRDefault="00B97F30">
    <w:pPr>
      <w:pStyle w:val="Cabealho"/>
    </w:pPr>
    <w:r>
      <w:rPr>
        <w:noProof/>
      </w:rPr>
      <w:pict w14:anchorId="36A1B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00.95pt;height:85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EITUÁRIO COMU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7CD7" w14:textId="1A826EE0" w:rsidR="0051586A" w:rsidRDefault="00B97F30">
    <w:pPr>
      <w:pStyle w:val="Cabealho"/>
    </w:pPr>
    <w:r>
      <w:rPr>
        <w:noProof/>
      </w:rPr>
      <w:pict w14:anchorId="18E457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00.95pt;height:85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EITUÁRIO COMU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7EB1" w14:textId="0FBEC47A" w:rsidR="0051586A" w:rsidRDefault="00B97F30">
    <w:pPr>
      <w:pStyle w:val="Cabealho"/>
    </w:pPr>
    <w:r>
      <w:rPr>
        <w:noProof/>
      </w:rPr>
      <w:pict w14:anchorId="24842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00.95pt;height:85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EITUÁRIO COMU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6A"/>
    <w:rsid w:val="003C6FAE"/>
    <w:rsid w:val="0051586A"/>
    <w:rsid w:val="005776A3"/>
    <w:rsid w:val="00B9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FF079"/>
  <w15:chartTrackingRefBased/>
  <w15:docId w15:val="{583F8273-0882-4F4A-AD81-FAED0177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8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86A"/>
  </w:style>
  <w:style w:type="paragraph" w:styleId="Rodap">
    <w:name w:val="footer"/>
    <w:basedOn w:val="Normal"/>
    <w:link w:val="RodapChar"/>
    <w:uiPriority w:val="99"/>
    <w:unhideWhenUsed/>
    <w:rsid w:val="005158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586A"/>
  </w:style>
  <w:style w:type="character" w:customStyle="1" w:styleId="agcmg">
    <w:name w:val="a_gcmg"/>
    <w:basedOn w:val="Fontepargpadro"/>
    <w:rsid w:val="0051586A"/>
  </w:style>
  <w:style w:type="paragraph" w:customStyle="1" w:styleId="cvgsua">
    <w:name w:val="cvgsua"/>
    <w:basedOn w:val="Normal"/>
    <w:rsid w:val="005158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Korteks Marketing</dc:creator>
  <cp:keywords/>
  <dc:description/>
  <cp:lastModifiedBy>Korteks Marketing</cp:lastModifiedBy>
  <cp:revision>1</cp:revision>
  <dcterms:created xsi:type="dcterms:W3CDTF">2025-10-22T19:16:00Z</dcterms:created>
  <dcterms:modified xsi:type="dcterms:W3CDTF">2025-10-22T19:25:00Z</dcterms:modified>
</cp:coreProperties>
</file>